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821AC" w14:textId="77777777" w:rsidR="004C1111" w:rsidRPr="00ED054C" w:rsidRDefault="003A6030" w:rsidP="00CE1287">
      <w:pPr>
        <w:spacing w:after="0" w:line="24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CE1287">
      <w:pPr>
        <w:spacing w:after="0" w:line="24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CE1287">
      <w:pPr>
        <w:spacing w:after="0" w:line="24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CE1287">
      <w:pPr>
        <w:spacing w:after="0" w:line="240" w:lineRule="auto"/>
        <w:jc w:val="right"/>
        <w:rPr>
          <w:rFonts w:cstheme="minorHAnsi"/>
          <w:i/>
        </w:rPr>
      </w:pPr>
    </w:p>
    <w:p w14:paraId="26CD3910" w14:textId="1696977A" w:rsidR="0038647E" w:rsidRPr="00CE1287" w:rsidRDefault="008C6AEE" w:rsidP="00CE1287">
      <w:pPr>
        <w:jc w:val="both"/>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B01A2">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B01A2">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F42D4D">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1701"/>
      </w:tblGrid>
      <w:tr w:rsidR="007B4A4C" w:rsidRPr="00CE1287" w14:paraId="2DF259EB" w14:textId="77777777" w:rsidTr="00F24331">
        <w:trPr>
          <w:trHeight w:val="398"/>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7B4A4C">
      <w:pPr>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5F893454" w14:textId="77777777" w:rsidR="002B01A2" w:rsidRPr="00CE1287" w:rsidRDefault="002B01A2" w:rsidP="002B01A2">
      <w:pPr>
        <w:spacing w:after="0"/>
        <w:ind w:left="4536"/>
        <w:jc w:val="both"/>
        <w:rPr>
          <w:rFonts w:cstheme="minorHAnsi"/>
          <w:sz w:val="20"/>
          <w:szCs w:val="20"/>
        </w:rPr>
      </w:pPr>
      <w:r w:rsidRPr="00CE1287">
        <w:rPr>
          <w:rFonts w:cstheme="minorHAnsi"/>
          <w:sz w:val="20"/>
          <w:szCs w:val="20"/>
        </w:rPr>
        <w:t xml:space="preserve">(Miejscowość, data, podpis osoby wypełniającej Kartę)  </w:t>
      </w:r>
    </w:p>
    <w:p w14:paraId="2DA96225" w14:textId="77777777" w:rsidR="002B01A2" w:rsidRPr="00CE1287" w:rsidRDefault="002B01A2" w:rsidP="002B01A2">
      <w:pPr>
        <w:jc w:val="both"/>
        <w:rPr>
          <w:rFonts w:cstheme="minorHAnsi"/>
          <w:sz w:val="24"/>
          <w:szCs w:val="24"/>
        </w:rPr>
      </w:pPr>
    </w:p>
    <w:p w14:paraId="5626E0EF" w14:textId="77777777" w:rsidR="00F42D4D" w:rsidRPr="00CE1287" w:rsidRDefault="002B01A2" w:rsidP="00F42D4D">
      <w:pPr>
        <w:spacing w:after="0" w:line="240" w:lineRule="auto"/>
        <w:jc w:val="both"/>
        <w:rPr>
          <w:rFonts w:cstheme="minorHAnsi"/>
          <w:sz w:val="20"/>
          <w:szCs w:val="20"/>
        </w:rPr>
      </w:pPr>
      <w:r w:rsidRPr="00CE1287">
        <w:rPr>
          <w:rFonts w:cstheme="minorHAnsi"/>
          <w:sz w:val="20"/>
          <w:szCs w:val="20"/>
        </w:rPr>
        <w:lastRenderedPageBreak/>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F42D4D">
      <w:pPr>
        <w:spacing w:after="0" w:line="24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w:t>
      </w:r>
      <w:bookmarkStart w:id="0" w:name="_GoBack"/>
      <w:bookmarkEnd w:id="0"/>
      <w:r w:rsidRPr="00CE1287">
        <w:rPr>
          <w:rFonts w:cstheme="minorHAnsi"/>
          <w:sz w:val="20"/>
          <w:szCs w:val="20"/>
        </w:rPr>
        <w:t>e otrzymać od 1 do 7 punktów:</w:t>
      </w:r>
    </w:p>
    <w:p w14:paraId="2E3D9EB0"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F42D4D">
      <w:pPr>
        <w:tabs>
          <w:tab w:val="left" w:pos="284"/>
        </w:tabs>
        <w:spacing w:after="0" w:line="240" w:lineRule="auto"/>
        <w:jc w:val="both"/>
        <w:rPr>
          <w:rFonts w:cstheme="minorHAnsi"/>
          <w:sz w:val="20"/>
          <w:szCs w:val="20"/>
        </w:rPr>
      </w:pPr>
    </w:p>
    <w:p w14:paraId="2DC1D3B6" w14:textId="77777777" w:rsidR="00CE1287" w:rsidRDefault="00CE1287" w:rsidP="00CE1287">
      <w:pPr>
        <w:rPr>
          <w:rFonts w:cstheme="minorHAnsi"/>
          <w:b/>
        </w:rPr>
      </w:pPr>
    </w:p>
    <w:p w14:paraId="6477A94C" w14:textId="60FBC291" w:rsidR="00CE1287" w:rsidRPr="00CE1287" w:rsidRDefault="00CE1287" w:rsidP="00CE1287">
      <w:pPr>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CE1287">
      <w:pPr>
        <w:rPr>
          <w:rFonts w:cstheme="minorHAnsi"/>
        </w:rPr>
      </w:pPr>
    </w:p>
    <w:p w14:paraId="609B5172" w14:textId="77777777" w:rsidR="00CE1287" w:rsidRPr="00CE1287" w:rsidRDefault="00CE1287" w:rsidP="00CE1287">
      <w:pPr>
        <w:rPr>
          <w:rFonts w:cstheme="minorHAnsi"/>
          <w:u w:val="single"/>
        </w:rPr>
      </w:pPr>
      <w:r w:rsidRPr="00CE1287">
        <w:rPr>
          <w:rFonts w:cstheme="minorHAnsi"/>
          <w:u w:val="single"/>
        </w:rPr>
        <w:t xml:space="preserve">Cel: </w:t>
      </w:r>
    </w:p>
    <w:p w14:paraId="41906A6A" w14:textId="77777777" w:rsidR="00CE1287" w:rsidRPr="00CE1287" w:rsidRDefault="00CE1287" w:rsidP="00CE1287">
      <w:pPr>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CE1287">
      <w:pPr>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CE1287">
      <w:pPr>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CE1287">
      <w:pPr>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CE1287">
      <w:pPr>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CE1287">
      <w:pPr>
        <w:rPr>
          <w:rFonts w:cstheme="minorHAnsi"/>
          <w:u w:val="single"/>
        </w:rPr>
      </w:pPr>
      <w:r w:rsidRPr="00CE1287">
        <w:rPr>
          <w:rFonts w:cstheme="minorHAnsi"/>
          <w:u w:val="single"/>
        </w:rPr>
        <w:lastRenderedPageBreak/>
        <w:t>Przykład:</w:t>
      </w:r>
    </w:p>
    <w:p w14:paraId="75F7B7C8" w14:textId="77777777" w:rsidR="00CE1287" w:rsidRPr="00CE1287" w:rsidRDefault="00CE1287" w:rsidP="00CE1287">
      <w:pPr>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CE1287">
      <w:pPr>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CE1287">
      <w:pPr>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CE1287">
      <w:pPr>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CE1287">
      <w:pPr>
        <w:rPr>
          <w:rFonts w:cstheme="minorHAnsi"/>
        </w:rPr>
      </w:pPr>
    </w:p>
    <w:p w14:paraId="5F1ADE9F" w14:textId="77777777" w:rsidR="00CE1287" w:rsidRPr="00CE1287" w:rsidRDefault="00CE1287" w:rsidP="00CE1287">
      <w:pPr>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CE1287">
      <w:pPr>
        <w:rPr>
          <w:rFonts w:cstheme="minorHAnsi"/>
        </w:rPr>
      </w:pPr>
      <w:r w:rsidRPr="00CE1287">
        <w:rPr>
          <w:rFonts w:cstheme="minorHAnsi"/>
        </w:rPr>
        <w:t xml:space="preserve">Dbanie o siebie: </w:t>
      </w:r>
    </w:p>
    <w:p w14:paraId="0E877C96" w14:textId="77777777" w:rsidR="00CE1287" w:rsidRPr="00CE1287" w:rsidRDefault="00CE1287" w:rsidP="00CE1287">
      <w:pPr>
        <w:rPr>
          <w:rFonts w:cstheme="minorHAnsi"/>
        </w:rPr>
      </w:pPr>
      <w:r w:rsidRPr="00CE1287">
        <w:rPr>
          <w:rFonts w:cstheme="minorHAnsi"/>
        </w:rPr>
        <w:t>1. „Samoobsługa”</w:t>
      </w:r>
    </w:p>
    <w:p w14:paraId="7EC32D3A" w14:textId="77777777" w:rsidR="00CE1287" w:rsidRPr="00CE1287" w:rsidRDefault="00CE1287" w:rsidP="00CE1287">
      <w:pPr>
        <w:rPr>
          <w:rFonts w:cstheme="minorHAnsi"/>
        </w:rPr>
      </w:pPr>
      <w:r w:rsidRPr="00CE1287">
        <w:rPr>
          <w:rFonts w:cstheme="minorHAnsi"/>
        </w:rPr>
        <w:t xml:space="preserve">2. „Kontrola zwieraczy” </w:t>
      </w:r>
    </w:p>
    <w:p w14:paraId="20AB06C1" w14:textId="77777777" w:rsidR="00CE1287" w:rsidRPr="00CE1287" w:rsidRDefault="00CE1287" w:rsidP="00CE1287">
      <w:pPr>
        <w:pStyle w:val="Akapitzlist"/>
        <w:numPr>
          <w:ilvl w:val="0"/>
          <w:numId w:val="1"/>
        </w:numPr>
        <w:rPr>
          <w:rFonts w:cstheme="minorHAnsi"/>
        </w:rPr>
      </w:pPr>
      <w:r w:rsidRPr="00CE1287">
        <w:rPr>
          <w:rFonts w:cstheme="minorHAnsi"/>
        </w:rPr>
        <w:t>„Samoobsługa”</w:t>
      </w:r>
    </w:p>
    <w:p w14:paraId="5C2ED72E" w14:textId="77777777" w:rsidR="00CE1287" w:rsidRPr="00CE1287" w:rsidRDefault="00CE1287" w:rsidP="00CE1287">
      <w:pPr>
        <w:pStyle w:val="Akapitzlist"/>
        <w:numPr>
          <w:ilvl w:val="1"/>
          <w:numId w:val="1"/>
        </w:numPr>
        <w:rPr>
          <w:rFonts w:cstheme="minorHAnsi"/>
        </w:rPr>
      </w:pPr>
      <w:r w:rsidRPr="00CE1287">
        <w:rPr>
          <w:rFonts w:cstheme="minorHAnsi"/>
        </w:rPr>
        <w:t>„Spożywanie posiłków” - d550 Jedzenie, d560 Picie</w:t>
      </w:r>
    </w:p>
    <w:p w14:paraId="0C01DAFA" w14:textId="77777777" w:rsidR="00CE1287" w:rsidRPr="00CE1287" w:rsidRDefault="00CE1287" w:rsidP="00CE1287">
      <w:pPr>
        <w:pStyle w:val="Akapitzlist"/>
        <w:numPr>
          <w:ilvl w:val="1"/>
          <w:numId w:val="1"/>
        </w:numPr>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CE1287">
      <w:pPr>
        <w:pStyle w:val="Akapitzlist"/>
        <w:numPr>
          <w:ilvl w:val="1"/>
          <w:numId w:val="1"/>
        </w:numPr>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CE1287">
      <w:pPr>
        <w:pStyle w:val="Akapitzlist"/>
        <w:numPr>
          <w:ilvl w:val="1"/>
          <w:numId w:val="1"/>
        </w:numPr>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CE1287">
      <w:pPr>
        <w:pStyle w:val="Akapitzlist"/>
        <w:numPr>
          <w:ilvl w:val="1"/>
          <w:numId w:val="1"/>
        </w:numPr>
        <w:rPr>
          <w:rFonts w:cstheme="minorHAnsi"/>
        </w:rPr>
      </w:pPr>
      <w:r w:rsidRPr="00CE1287">
        <w:rPr>
          <w:rFonts w:cstheme="minorHAnsi"/>
        </w:rPr>
        <w:t>„Kąpiel” -  d5101 Mycie całego ciała</w:t>
      </w:r>
    </w:p>
    <w:p w14:paraId="5A6EA1D2" w14:textId="77777777" w:rsidR="00CE1287" w:rsidRPr="00CE1287" w:rsidRDefault="00CE1287" w:rsidP="00CE1287">
      <w:pPr>
        <w:pStyle w:val="Akapitzlist"/>
        <w:numPr>
          <w:ilvl w:val="1"/>
          <w:numId w:val="1"/>
        </w:numPr>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CE1287">
      <w:pPr>
        <w:pStyle w:val="Akapitzlist"/>
        <w:rPr>
          <w:rFonts w:cstheme="minorHAnsi"/>
        </w:rPr>
      </w:pPr>
    </w:p>
    <w:p w14:paraId="5D8F19F3" w14:textId="77777777" w:rsidR="00CE1287" w:rsidRPr="00CE1287" w:rsidRDefault="00CE1287" w:rsidP="00CE1287">
      <w:pPr>
        <w:pStyle w:val="Akapitzlist"/>
        <w:numPr>
          <w:ilvl w:val="0"/>
          <w:numId w:val="1"/>
        </w:numPr>
        <w:rPr>
          <w:rFonts w:cstheme="minorHAnsi"/>
        </w:rPr>
      </w:pPr>
      <w:r w:rsidRPr="00CE1287">
        <w:rPr>
          <w:rFonts w:cstheme="minorHAnsi"/>
        </w:rPr>
        <w:t>„Kontrola zwieraczy”</w:t>
      </w:r>
    </w:p>
    <w:p w14:paraId="55E35E83" w14:textId="77777777" w:rsidR="00CE1287" w:rsidRPr="00CE1287" w:rsidRDefault="00CE1287" w:rsidP="00CE1287">
      <w:pPr>
        <w:pStyle w:val="Akapitzlist"/>
        <w:numPr>
          <w:ilvl w:val="1"/>
          <w:numId w:val="1"/>
        </w:numPr>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CE1287">
      <w:pPr>
        <w:pStyle w:val="Akapitzlist"/>
        <w:numPr>
          <w:ilvl w:val="1"/>
          <w:numId w:val="1"/>
        </w:numPr>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CE1287">
      <w:pPr>
        <w:pStyle w:val="Akapitzlist"/>
        <w:rPr>
          <w:rFonts w:cstheme="minorHAnsi"/>
        </w:rPr>
      </w:pPr>
    </w:p>
    <w:p w14:paraId="6A6DF7C8" w14:textId="77777777" w:rsidR="00CE1287" w:rsidRPr="00CE1287" w:rsidRDefault="00CE1287" w:rsidP="00CE1287">
      <w:pPr>
        <w:rPr>
          <w:rFonts w:cstheme="minorHAnsi"/>
        </w:rPr>
      </w:pPr>
      <w:r w:rsidRPr="00CE1287">
        <w:rPr>
          <w:rFonts w:cstheme="minorHAnsi"/>
        </w:rPr>
        <w:t xml:space="preserve">Poruszanie się: </w:t>
      </w:r>
    </w:p>
    <w:p w14:paraId="17C7B4C3" w14:textId="77777777" w:rsidR="00CE1287" w:rsidRPr="00CE1287" w:rsidRDefault="00CE1287" w:rsidP="00CE1287">
      <w:pPr>
        <w:rPr>
          <w:rFonts w:cstheme="minorHAnsi"/>
        </w:rPr>
      </w:pPr>
      <w:r w:rsidRPr="00CE1287">
        <w:rPr>
          <w:rFonts w:cstheme="minorHAnsi"/>
        </w:rPr>
        <w:lastRenderedPageBreak/>
        <w:t xml:space="preserve">3.„Mobilność” </w:t>
      </w:r>
    </w:p>
    <w:p w14:paraId="636E4F0A" w14:textId="77777777" w:rsidR="00CE1287" w:rsidRPr="00CE1287" w:rsidRDefault="00CE1287" w:rsidP="00CE1287">
      <w:pPr>
        <w:rPr>
          <w:rFonts w:cstheme="minorHAnsi"/>
        </w:rPr>
      </w:pPr>
      <w:r w:rsidRPr="00CE1287">
        <w:rPr>
          <w:rFonts w:cstheme="minorHAnsi"/>
        </w:rPr>
        <w:t xml:space="preserve">4.„Lokomocja” </w:t>
      </w:r>
    </w:p>
    <w:p w14:paraId="19DB274C" w14:textId="77777777" w:rsidR="00CE1287" w:rsidRPr="00CE1287" w:rsidRDefault="00CE1287" w:rsidP="00CE1287">
      <w:pPr>
        <w:pStyle w:val="Akapitzlist"/>
        <w:numPr>
          <w:ilvl w:val="0"/>
          <w:numId w:val="1"/>
        </w:numPr>
        <w:spacing w:after="0"/>
        <w:rPr>
          <w:rFonts w:cstheme="minorHAnsi"/>
        </w:rPr>
      </w:pPr>
      <w:r w:rsidRPr="00CE1287">
        <w:rPr>
          <w:rFonts w:cstheme="minorHAnsi"/>
        </w:rPr>
        <w:t>„Mobilność”</w:t>
      </w:r>
    </w:p>
    <w:p w14:paraId="077F6156" w14:textId="77777777" w:rsidR="00CE1287" w:rsidRPr="00CE1287" w:rsidRDefault="00CE1287" w:rsidP="00CE1287">
      <w:pPr>
        <w:spacing w:after="0"/>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CE1287">
      <w:pPr>
        <w:spacing w:after="0"/>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CE1287">
      <w:pPr>
        <w:spacing w:after="0"/>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CE1287">
      <w:pPr>
        <w:spacing w:after="0"/>
        <w:ind w:left="360"/>
        <w:rPr>
          <w:rFonts w:cstheme="minorHAnsi"/>
        </w:rPr>
      </w:pPr>
    </w:p>
    <w:p w14:paraId="1C8EED88" w14:textId="77777777" w:rsidR="00CE1287" w:rsidRPr="00CE1287" w:rsidRDefault="00CE1287" w:rsidP="00CE1287">
      <w:pPr>
        <w:pStyle w:val="Akapitzlist"/>
        <w:numPr>
          <w:ilvl w:val="0"/>
          <w:numId w:val="1"/>
        </w:numPr>
        <w:spacing w:after="0"/>
        <w:rPr>
          <w:rFonts w:cstheme="minorHAnsi"/>
        </w:rPr>
      </w:pPr>
      <w:r w:rsidRPr="00CE1287">
        <w:rPr>
          <w:rFonts w:cstheme="minorHAnsi"/>
        </w:rPr>
        <w:t>„Lokomocja”</w:t>
      </w:r>
    </w:p>
    <w:p w14:paraId="323B475C" w14:textId="77777777" w:rsidR="00CE1287" w:rsidRPr="00CE1287" w:rsidRDefault="00CE1287" w:rsidP="00CE1287">
      <w:pPr>
        <w:pStyle w:val="Akapitzlist"/>
        <w:numPr>
          <w:ilvl w:val="1"/>
          <w:numId w:val="1"/>
        </w:numPr>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CE1287">
      <w:pPr>
        <w:pStyle w:val="Akapitzlist"/>
        <w:numPr>
          <w:ilvl w:val="1"/>
          <w:numId w:val="1"/>
        </w:numPr>
        <w:spacing w:after="0"/>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CE1287">
      <w:pPr>
        <w:rPr>
          <w:rFonts w:cstheme="minorHAnsi"/>
        </w:rPr>
      </w:pPr>
    </w:p>
    <w:p w14:paraId="57CE35F4" w14:textId="77777777" w:rsidR="00CE1287" w:rsidRPr="00CE1287" w:rsidRDefault="00CE1287" w:rsidP="00CE1287">
      <w:pPr>
        <w:rPr>
          <w:rFonts w:cstheme="minorHAnsi"/>
        </w:rPr>
      </w:pPr>
      <w:r w:rsidRPr="00CE1287">
        <w:rPr>
          <w:rFonts w:cstheme="minorHAnsi"/>
        </w:rPr>
        <w:t>Funkcjonowanie społeczne:</w:t>
      </w:r>
    </w:p>
    <w:p w14:paraId="1CF8BBAB" w14:textId="77777777" w:rsidR="00CE1287" w:rsidRPr="00CE1287" w:rsidRDefault="00CE1287" w:rsidP="00CE1287">
      <w:pPr>
        <w:rPr>
          <w:rFonts w:cstheme="minorHAnsi"/>
        </w:rPr>
      </w:pPr>
      <w:r w:rsidRPr="00CE1287">
        <w:rPr>
          <w:rFonts w:cstheme="minorHAnsi"/>
        </w:rPr>
        <w:t>5.„Komunikacja”</w:t>
      </w:r>
    </w:p>
    <w:p w14:paraId="0D44436D" w14:textId="77777777" w:rsidR="00CE1287" w:rsidRPr="00CE1287" w:rsidRDefault="00CE1287" w:rsidP="00CE1287">
      <w:pPr>
        <w:rPr>
          <w:rFonts w:cstheme="minorHAnsi"/>
        </w:rPr>
      </w:pPr>
      <w:r w:rsidRPr="00CE1287">
        <w:rPr>
          <w:rFonts w:cstheme="minorHAnsi"/>
        </w:rPr>
        <w:t>6.„Świadomość społeczna”</w:t>
      </w:r>
    </w:p>
    <w:p w14:paraId="0EDB57D6" w14:textId="77777777" w:rsidR="00CE1287" w:rsidRPr="00CE1287" w:rsidRDefault="00CE1287" w:rsidP="00CE1287">
      <w:pPr>
        <w:pStyle w:val="Akapitzlist"/>
        <w:numPr>
          <w:ilvl w:val="0"/>
          <w:numId w:val="2"/>
        </w:numPr>
        <w:rPr>
          <w:rFonts w:cstheme="minorHAnsi"/>
        </w:rPr>
      </w:pPr>
      <w:r w:rsidRPr="00CE1287">
        <w:rPr>
          <w:rFonts w:cstheme="minorHAnsi"/>
        </w:rPr>
        <w:t>„Komunikacja”</w:t>
      </w:r>
    </w:p>
    <w:p w14:paraId="0FC558CE" w14:textId="77777777" w:rsidR="00CE1287" w:rsidRPr="00CE1287" w:rsidRDefault="00CE1287" w:rsidP="00CE1287">
      <w:pPr>
        <w:pStyle w:val="Akapitzlist"/>
        <w:numPr>
          <w:ilvl w:val="1"/>
          <w:numId w:val="2"/>
        </w:numPr>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CE1287">
      <w:pPr>
        <w:pStyle w:val="Akapitzlist"/>
        <w:numPr>
          <w:ilvl w:val="1"/>
          <w:numId w:val="2"/>
        </w:numPr>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CE1287">
      <w:pPr>
        <w:pStyle w:val="Akapitzlist"/>
        <w:rPr>
          <w:rFonts w:cstheme="minorHAnsi"/>
        </w:rPr>
      </w:pPr>
    </w:p>
    <w:p w14:paraId="7FD8D89E" w14:textId="77777777" w:rsidR="00CE1287" w:rsidRPr="00CE1287" w:rsidRDefault="00CE1287" w:rsidP="00CE1287">
      <w:pPr>
        <w:pStyle w:val="Akapitzlist"/>
        <w:numPr>
          <w:ilvl w:val="0"/>
          <w:numId w:val="2"/>
        </w:numPr>
        <w:rPr>
          <w:rFonts w:cstheme="minorHAnsi"/>
        </w:rPr>
      </w:pPr>
      <w:r w:rsidRPr="00CE1287">
        <w:rPr>
          <w:rFonts w:cstheme="minorHAnsi"/>
        </w:rPr>
        <w:t>„Świadomość społeczna”</w:t>
      </w:r>
    </w:p>
    <w:p w14:paraId="3CFB1AE3" w14:textId="77777777" w:rsidR="00CE1287" w:rsidRPr="00CE1287" w:rsidRDefault="00CE1287" w:rsidP="00CE1287">
      <w:pPr>
        <w:pStyle w:val="Akapitzlist"/>
        <w:numPr>
          <w:ilvl w:val="1"/>
          <w:numId w:val="2"/>
        </w:numPr>
        <w:rPr>
          <w:rFonts w:cstheme="minorHAnsi"/>
        </w:rPr>
      </w:pPr>
      <w:r w:rsidRPr="00CE1287">
        <w:rPr>
          <w:rFonts w:cstheme="minorHAnsi"/>
        </w:rPr>
        <w:t xml:space="preserve"> „Kontakty międzyludzkie”</w:t>
      </w:r>
    </w:p>
    <w:p w14:paraId="0843491D" w14:textId="77777777" w:rsidR="00CE1287" w:rsidRPr="00CE1287" w:rsidRDefault="00CE1287" w:rsidP="00CE1287">
      <w:pPr>
        <w:pStyle w:val="Akapitzlist"/>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CE1287">
      <w:pPr>
        <w:pStyle w:val="Akapitzlist"/>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CE1287">
      <w:pPr>
        <w:pStyle w:val="Akapitzlist"/>
        <w:numPr>
          <w:ilvl w:val="1"/>
          <w:numId w:val="2"/>
        </w:numPr>
        <w:rPr>
          <w:rFonts w:cstheme="minorHAnsi"/>
        </w:rPr>
      </w:pPr>
      <w:r w:rsidRPr="00CE1287">
        <w:rPr>
          <w:rFonts w:cstheme="minorHAnsi"/>
        </w:rPr>
        <w:t xml:space="preserve">„Rozwiązywanie problemów” </w:t>
      </w:r>
    </w:p>
    <w:p w14:paraId="31E6A9A9" w14:textId="77777777" w:rsidR="00CE1287" w:rsidRPr="00CE1287" w:rsidRDefault="00CE1287" w:rsidP="00CE1287">
      <w:pPr>
        <w:pStyle w:val="Akapitzlist"/>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CE1287">
      <w:pPr>
        <w:pStyle w:val="Akapitzlist"/>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CE1287">
      <w:pPr>
        <w:pStyle w:val="Akapitzlist"/>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CE1287">
      <w:pPr>
        <w:pStyle w:val="Akapitzlist"/>
        <w:numPr>
          <w:ilvl w:val="1"/>
          <w:numId w:val="2"/>
        </w:numPr>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CE1287">
      <w:pPr>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CE1287">
      <w:pPr>
        <w:rPr>
          <w:rFonts w:cstheme="minorHAnsi"/>
        </w:rPr>
      </w:pPr>
    </w:p>
    <w:p w14:paraId="4EB0CD87" w14:textId="77777777" w:rsidR="00CE1287" w:rsidRPr="00CE1287" w:rsidRDefault="00CE1287" w:rsidP="00CE1287">
      <w:pPr>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CE1287">
      <w:pPr>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CE1287">
      <w:pPr>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CE1287">
      <w:pPr>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CE1287">
      <w:pPr>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CE1287">
      <w:pPr>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CE1287">
      <w:pPr>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CE1287">
      <w:pPr>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CE1287">
      <w:pPr>
        <w:rPr>
          <w:rFonts w:cstheme="minorHAnsi"/>
        </w:rPr>
      </w:pPr>
    </w:p>
    <w:p w14:paraId="5130AD23" w14:textId="77777777" w:rsidR="00CE1287" w:rsidRPr="00CE1287" w:rsidRDefault="00CE1287" w:rsidP="00CE1287">
      <w:pPr>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CE1287">
      <w:pPr>
        <w:rPr>
          <w:rFonts w:cstheme="minorHAnsi"/>
        </w:rPr>
      </w:pPr>
      <w:r w:rsidRPr="00CE1287">
        <w:rPr>
          <w:rFonts w:cstheme="minorHAnsi"/>
        </w:rPr>
        <w:t>Samoobsługa – 6 czynności, punktacja od 6 pkt. do 42 pkt.</w:t>
      </w:r>
    </w:p>
    <w:p w14:paraId="6404716F" w14:textId="77777777" w:rsidR="00CE1287" w:rsidRPr="00CE1287" w:rsidRDefault="00CE1287" w:rsidP="00CE1287">
      <w:pPr>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CE1287">
      <w:pPr>
        <w:rPr>
          <w:rFonts w:cstheme="minorHAnsi"/>
        </w:rPr>
      </w:pPr>
      <w:r w:rsidRPr="00CE1287">
        <w:rPr>
          <w:rFonts w:cstheme="minorHAnsi"/>
        </w:rPr>
        <w:t>Mobilność – 3 czynności, punktacja od 3 pkt. do 21 pkt.</w:t>
      </w:r>
    </w:p>
    <w:p w14:paraId="77175404" w14:textId="77777777" w:rsidR="00CE1287" w:rsidRPr="00CE1287" w:rsidRDefault="00CE1287" w:rsidP="00CE1287">
      <w:pPr>
        <w:rPr>
          <w:rFonts w:cstheme="minorHAnsi"/>
        </w:rPr>
      </w:pPr>
      <w:r w:rsidRPr="00CE1287">
        <w:rPr>
          <w:rFonts w:cstheme="minorHAnsi"/>
        </w:rPr>
        <w:t>Lokomocja – 2 czynności, punktacja od 2 pkt. do 14 pkt.</w:t>
      </w:r>
    </w:p>
    <w:p w14:paraId="54FF1809" w14:textId="77777777" w:rsidR="00CE1287" w:rsidRPr="00CE1287" w:rsidRDefault="00CE1287" w:rsidP="00CE1287">
      <w:pPr>
        <w:rPr>
          <w:rFonts w:cstheme="minorHAnsi"/>
        </w:rPr>
      </w:pPr>
      <w:r w:rsidRPr="00CE1287">
        <w:rPr>
          <w:rFonts w:cstheme="minorHAnsi"/>
        </w:rPr>
        <w:t>Komunikacja - 2 czynności, punktacja od 2 pkt. do 14 pkt.</w:t>
      </w:r>
    </w:p>
    <w:p w14:paraId="5949F167" w14:textId="77777777" w:rsidR="00CE1287" w:rsidRPr="00CE1287" w:rsidRDefault="00CE1287" w:rsidP="00CE1287">
      <w:pPr>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CE1287">
      <w:pPr>
        <w:rPr>
          <w:rFonts w:cstheme="minorHAnsi"/>
        </w:rPr>
      </w:pPr>
    </w:p>
    <w:p w14:paraId="287090AD" w14:textId="77777777" w:rsidR="00CE1287" w:rsidRPr="00CE1287" w:rsidRDefault="00CE1287" w:rsidP="00CE1287">
      <w:pPr>
        <w:rPr>
          <w:rFonts w:cstheme="minorHAnsi"/>
          <w:u w:val="single"/>
        </w:rPr>
      </w:pPr>
      <w:r w:rsidRPr="00CE1287">
        <w:rPr>
          <w:rFonts w:cstheme="minorHAnsi"/>
          <w:u w:val="single"/>
        </w:rPr>
        <w:lastRenderedPageBreak/>
        <w:t>Kryteria oceny uprawniającej do korzystania z usług w pierwszej kolejności</w:t>
      </w:r>
    </w:p>
    <w:p w14:paraId="016B042F" w14:textId="77777777" w:rsidR="00CE1287" w:rsidRPr="00CE1287" w:rsidRDefault="00CE1287" w:rsidP="00CE1287">
      <w:pPr>
        <w:pStyle w:val="Akapitzlist"/>
        <w:numPr>
          <w:ilvl w:val="0"/>
          <w:numId w:val="3"/>
        </w:numPr>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CE1287">
      <w:pPr>
        <w:pStyle w:val="Akapitzlist"/>
        <w:numPr>
          <w:ilvl w:val="0"/>
          <w:numId w:val="3"/>
        </w:numPr>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CE1287">
      <w:pPr>
        <w:pStyle w:val="Akapitzlist"/>
        <w:numPr>
          <w:ilvl w:val="0"/>
          <w:numId w:val="3"/>
        </w:numPr>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CE1287">
      <w:pPr>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CE1287">
      <w:pPr>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CE1287">
      <w:pPr>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CE1287">
      <w:pPr>
        <w:rPr>
          <w:rFonts w:cstheme="minorHAnsi"/>
        </w:rPr>
      </w:pPr>
    </w:p>
    <w:p w14:paraId="739BE8DC" w14:textId="77777777" w:rsidR="00CE1287" w:rsidRPr="00CE1287" w:rsidRDefault="00CE1287" w:rsidP="00CE1287">
      <w:pPr>
        <w:rPr>
          <w:rFonts w:cstheme="minorHAnsi"/>
          <w:u w:val="single"/>
        </w:rPr>
      </w:pPr>
      <w:r w:rsidRPr="00CE1287">
        <w:rPr>
          <w:rFonts w:cstheme="minorHAnsi"/>
          <w:u w:val="single"/>
        </w:rPr>
        <w:t xml:space="preserve">Przykład II </w:t>
      </w:r>
    </w:p>
    <w:p w14:paraId="3F413675" w14:textId="77777777" w:rsidR="00CE1287" w:rsidRPr="00CE1287" w:rsidRDefault="00CE1287" w:rsidP="00CE1287">
      <w:pPr>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CE1287">
      <w:pPr>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CE1287">
      <w:pPr>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CE1287">
      <w:pPr>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CE1287">
      <w:pPr>
        <w:rPr>
          <w:rFonts w:cstheme="minorHAnsi"/>
          <w:u w:val="single"/>
        </w:rPr>
      </w:pPr>
      <w:r w:rsidRPr="00CE1287">
        <w:rPr>
          <w:rFonts w:cstheme="minorHAnsi"/>
          <w:u w:val="single"/>
        </w:rPr>
        <w:t xml:space="preserve">Przykład III </w:t>
      </w:r>
    </w:p>
    <w:p w14:paraId="1F55CA70" w14:textId="77777777" w:rsidR="00CE1287" w:rsidRPr="00CE1287" w:rsidRDefault="00CE1287" w:rsidP="00CE1287">
      <w:pPr>
        <w:rPr>
          <w:rFonts w:cstheme="minorHAnsi"/>
        </w:rPr>
      </w:pPr>
      <w:r w:rsidRPr="00CE1287">
        <w:rPr>
          <w:rFonts w:cstheme="minorHAnsi"/>
        </w:rPr>
        <w:lastRenderedPageBreak/>
        <w:t>Osoba z niepełnosprawnością intelektualną: 01-U Upośledzenie umysłowe.</w:t>
      </w:r>
    </w:p>
    <w:p w14:paraId="3943FD42" w14:textId="77777777" w:rsidR="00CE1287" w:rsidRPr="00CE1287" w:rsidRDefault="00CE1287" w:rsidP="00CE1287">
      <w:pPr>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CE1287">
      <w:pPr>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CE1287">
      <w:pPr>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CE1287">
      <w:pPr>
        <w:rPr>
          <w:rFonts w:cstheme="minorHAnsi"/>
        </w:rPr>
      </w:pPr>
    </w:p>
    <w:p w14:paraId="15503FF7" w14:textId="77777777" w:rsidR="00CE1287" w:rsidRPr="00CE1287" w:rsidRDefault="00CE1287" w:rsidP="00CE1287">
      <w:pPr>
        <w:rPr>
          <w:rFonts w:cstheme="minorHAnsi"/>
        </w:rPr>
      </w:pPr>
    </w:p>
    <w:p w14:paraId="381CC582" w14:textId="77777777" w:rsidR="00CE1287" w:rsidRPr="00CE1287" w:rsidRDefault="00CE1287" w:rsidP="00CE1287">
      <w:pPr>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CE1287">
      <w:pPr>
        <w:pStyle w:val="Akapitzlist"/>
        <w:numPr>
          <w:ilvl w:val="0"/>
          <w:numId w:val="4"/>
        </w:numPr>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CE1287">
      <w:pPr>
        <w:pStyle w:val="Akapitzlist"/>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CE1287">
      <w:pPr>
        <w:pStyle w:val="Akapitzlist"/>
        <w:numPr>
          <w:ilvl w:val="0"/>
          <w:numId w:val="4"/>
        </w:numPr>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CE1287">
      <w:pPr>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CB01A" w14:textId="77777777" w:rsidR="00287073" w:rsidRDefault="00287073" w:rsidP="006A73B0">
      <w:pPr>
        <w:spacing w:after="0" w:line="240" w:lineRule="auto"/>
      </w:pPr>
      <w:r>
        <w:separator/>
      </w:r>
    </w:p>
  </w:endnote>
  <w:endnote w:type="continuationSeparator" w:id="0">
    <w:p w14:paraId="52BD027F" w14:textId="77777777" w:rsidR="00287073" w:rsidRDefault="00287073" w:rsidP="006A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64ED3" w14:textId="77777777" w:rsidR="006A73B0" w:rsidRPr="006A73B0" w:rsidRDefault="006A73B0" w:rsidP="006A73B0">
    <w:pPr>
      <w:pStyle w:val="Stopka"/>
      <w:jc w:val="center"/>
      <w:rPr>
        <w:rFonts w:ascii="Lato" w:hAnsi="Lato"/>
        <w:sz w:val="18"/>
        <w:szCs w:val="18"/>
      </w:rPr>
    </w:pPr>
    <w:r w:rsidRPr="006A73B0">
      <w:rPr>
        <w:rStyle w:val="markedcontent"/>
        <w:rFonts w:ascii="Lato" w:hAnsi="Lato" w:cs="Arial"/>
        <w:sz w:val="18"/>
        <w:szCs w:val="18"/>
      </w:rPr>
      <w:t xml:space="preserve">Program „Opieka </w:t>
    </w:r>
    <w:proofErr w:type="spellStart"/>
    <w:r w:rsidRPr="006A73B0">
      <w:rPr>
        <w:rStyle w:val="markedcontent"/>
        <w:rFonts w:ascii="Lato" w:hAnsi="Lato" w:cs="Arial"/>
        <w:sz w:val="18"/>
        <w:szCs w:val="18"/>
      </w:rPr>
      <w:t>wytchnieniowa</w:t>
    </w:r>
    <w:proofErr w:type="spellEnd"/>
    <w:r w:rsidRPr="006A73B0">
      <w:rPr>
        <w:rStyle w:val="markedcontent"/>
        <w:rFonts w:ascii="Lato" w:hAnsi="Lato" w:cs="Arial"/>
        <w:sz w:val="18"/>
        <w:szCs w:val="18"/>
      </w:rPr>
      <w:t>” – edycja 2022</w:t>
    </w:r>
    <w:r w:rsidRPr="006A73B0">
      <w:rPr>
        <w:rFonts w:ascii="Lato" w:hAnsi="Lato"/>
        <w:sz w:val="18"/>
        <w:szCs w:val="18"/>
      </w:rPr>
      <w:br/>
    </w:r>
    <w:r w:rsidRPr="006A73B0">
      <w:rPr>
        <w:rStyle w:val="markedcontent"/>
        <w:rFonts w:ascii="Lato" w:hAnsi="Lato" w:cs="Arial"/>
        <w:sz w:val="18"/>
        <w:szCs w:val="18"/>
      </w:rPr>
      <w:t>realizowany jest przy wsparciu finansowym ze środków pochodzących z Funduszu Solidarnościowego.</w:t>
    </w:r>
    <w:r w:rsidRPr="006A73B0">
      <w:rPr>
        <w:rFonts w:ascii="Lato" w:hAnsi="Lato"/>
        <w:sz w:val="18"/>
        <w:szCs w:val="18"/>
      </w:rPr>
      <w:br/>
    </w:r>
    <w:r w:rsidRPr="006A73B0">
      <w:rPr>
        <w:rStyle w:val="markedcontent"/>
        <w:rFonts w:ascii="Lato" w:hAnsi="Lato" w:cs="Arial"/>
        <w:sz w:val="18"/>
        <w:szCs w:val="18"/>
      </w:rPr>
      <w:t>Kwota dofinansowania: 146 880,00 zł</w:t>
    </w:r>
  </w:p>
  <w:p w14:paraId="3F931DE2" w14:textId="77777777" w:rsidR="006A73B0" w:rsidRDefault="006A73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210B9" w14:textId="77777777" w:rsidR="00287073" w:rsidRDefault="00287073" w:rsidP="006A73B0">
      <w:pPr>
        <w:spacing w:after="0" w:line="240" w:lineRule="auto"/>
      </w:pPr>
      <w:r>
        <w:separator/>
      </w:r>
    </w:p>
  </w:footnote>
  <w:footnote w:type="continuationSeparator" w:id="0">
    <w:p w14:paraId="086751AC" w14:textId="77777777" w:rsidR="00287073" w:rsidRDefault="00287073" w:rsidP="006A7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4BC9" w14:textId="6D506598" w:rsidR="006A73B0" w:rsidRDefault="006A73B0" w:rsidP="006A73B0">
    <w:pPr>
      <w:pStyle w:val="Nagwek"/>
      <w:jc w:val="center"/>
    </w:pPr>
    <w:r>
      <w:rPr>
        <w:rFonts w:ascii="Lato" w:hAnsi="Lato"/>
        <w:noProof/>
        <w:lang w:eastAsia="pl-PL"/>
      </w:rPr>
      <w:drawing>
        <wp:inline distT="0" distB="0" distL="0" distR="0" wp14:anchorId="405677AC" wp14:editId="5039DA46">
          <wp:extent cx="3695700" cy="1162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3695700" cy="1162050"/>
                  </a:xfrm>
                  <a:prstGeom prst="rect">
                    <a:avLst/>
                  </a:prstGeom>
                </pic:spPr>
              </pic:pic>
            </a:graphicData>
          </a:graphic>
        </wp:inline>
      </w:drawing>
    </w:r>
  </w:p>
  <w:p w14:paraId="2F66A61D" w14:textId="77777777" w:rsidR="006A73B0" w:rsidRDefault="006A73B0">
    <w:pPr>
      <w:pStyle w:val="Nagwek"/>
    </w:pPr>
  </w:p>
  <w:p w14:paraId="0FFF73CA" w14:textId="77777777" w:rsidR="006A73B0" w:rsidRDefault="006A73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C"/>
    <w:rsid w:val="000B003B"/>
    <w:rsid w:val="00287073"/>
    <w:rsid w:val="002B01A2"/>
    <w:rsid w:val="002D785E"/>
    <w:rsid w:val="0038647E"/>
    <w:rsid w:val="003A6030"/>
    <w:rsid w:val="004C1111"/>
    <w:rsid w:val="00536363"/>
    <w:rsid w:val="005E75B8"/>
    <w:rsid w:val="005F5181"/>
    <w:rsid w:val="006A539C"/>
    <w:rsid w:val="006A73B0"/>
    <w:rsid w:val="006D19D3"/>
    <w:rsid w:val="006F0F4D"/>
    <w:rsid w:val="00772B47"/>
    <w:rsid w:val="007B4A4C"/>
    <w:rsid w:val="008019C9"/>
    <w:rsid w:val="008C6AEE"/>
    <w:rsid w:val="009553C5"/>
    <w:rsid w:val="009A63DF"/>
    <w:rsid w:val="00A43739"/>
    <w:rsid w:val="00AE1D62"/>
    <w:rsid w:val="00B9173C"/>
    <w:rsid w:val="00BA106C"/>
    <w:rsid w:val="00C35EA9"/>
    <w:rsid w:val="00C83CDE"/>
    <w:rsid w:val="00CA70A5"/>
    <w:rsid w:val="00CE1287"/>
    <w:rsid w:val="00CE559C"/>
    <w:rsid w:val="00D04313"/>
    <w:rsid w:val="00D46569"/>
    <w:rsid w:val="00D8109D"/>
    <w:rsid w:val="00DB5DF4"/>
    <w:rsid w:val="00DC6B21"/>
    <w:rsid w:val="00DC72AB"/>
    <w:rsid w:val="00DD53A7"/>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0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6A7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73B0"/>
  </w:style>
  <w:style w:type="paragraph" w:styleId="Stopka">
    <w:name w:val="footer"/>
    <w:basedOn w:val="Normalny"/>
    <w:link w:val="StopkaZnak"/>
    <w:uiPriority w:val="99"/>
    <w:unhideWhenUsed/>
    <w:rsid w:val="006A7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73B0"/>
  </w:style>
  <w:style w:type="character" w:customStyle="1" w:styleId="markedcontent">
    <w:name w:val="markedcontent"/>
    <w:basedOn w:val="Domylnaczcionkaakapitu"/>
    <w:rsid w:val="006A7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6A7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73B0"/>
  </w:style>
  <w:style w:type="paragraph" w:styleId="Stopka">
    <w:name w:val="footer"/>
    <w:basedOn w:val="Normalny"/>
    <w:link w:val="StopkaZnak"/>
    <w:uiPriority w:val="99"/>
    <w:unhideWhenUsed/>
    <w:rsid w:val="006A7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73B0"/>
  </w:style>
  <w:style w:type="character" w:customStyle="1" w:styleId="markedcontent">
    <w:name w:val="markedcontent"/>
    <w:basedOn w:val="Domylnaczcionkaakapitu"/>
    <w:rsid w:val="006A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13873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Olborska</dc:creator>
  <cp:lastModifiedBy>pracownik</cp:lastModifiedBy>
  <cp:revision>2</cp:revision>
  <dcterms:created xsi:type="dcterms:W3CDTF">2022-01-26T13:30:00Z</dcterms:created>
  <dcterms:modified xsi:type="dcterms:W3CDTF">2022-01-26T13:30:00Z</dcterms:modified>
</cp:coreProperties>
</file>